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D287D" w14:textId="77777777" w:rsidR="00DB4CFB" w:rsidRPr="00B4162E" w:rsidRDefault="00DB4CFB" w:rsidP="00DB4CFB">
      <w:pPr>
        <w:spacing w:before="77" w:line="749" w:lineRule="exact"/>
        <w:ind w:right="78"/>
        <w:jc w:val="center"/>
        <w:rPr>
          <w:b/>
          <w:bCs/>
          <w:spacing w:val="-100"/>
          <w:sz w:val="40"/>
          <w:szCs w:val="40"/>
        </w:rPr>
      </w:pPr>
      <w:r w:rsidRPr="00B4162E">
        <w:rPr>
          <w:b/>
          <w:bCs/>
          <w:spacing w:val="-5"/>
          <w:sz w:val="40"/>
          <w:szCs w:val="40"/>
        </w:rPr>
        <w:t>Keith</w:t>
      </w:r>
      <w:r w:rsidRPr="00B4162E">
        <w:rPr>
          <w:b/>
          <w:bCs/>
          <w:spacing w:val="-100"/>
          <w:sz w:val="40"/>
          <w:szCs w:val="40"/>
        </w:rPr>
        <w:t xml:space="preserve">            </w:t>
      </w:r>
      <w:r w:rsidRPr="00B4162E">
        <w:rPr>
          <w:b/>
          <w:bCs/>
          <w:spacing w:val="-2"/>
          <w:sz w:val="40"/>
          <w:szCs w:val="40"/>
        </w:rPr>
        <w:t xml:space="preserve"> Warren</w:t>
      </w:r>
    </w:p>
    <w:p w14:paraId="5DB711B5" w14:textId="4DD8E557" w:rsidR="00DB4CFB" w:rsidRPr="00B17F4D" w:rsidRDefault="00DB4CFB" w:rsidP="00DB4CFB">
      <w:pPr>
        <w:spacing w:line="262" w:lineRule="exact"/>
        <w:ind w:left="1" w:right="78"/>
        <w:jc w:val="center"/>
        <w:rPr>
          <w:spacing w:val="-2"/>
        </w:rPr>
      </w:pPr>
      <w:r w:rsidRPr="00B17F4D">
        <w:rPr>
          <w:spacing w:val="-2"/>
        </w:rPr>
        <w:t>Georgetown,</w:t>
      </w:r>
      <w:r w:rsidRPr="00B17F4D">
        <w:t xml:space="preserve"> </w:t>
      </w:r>
      <w:r w:rsidRPr="00B17F4D">
        <w:rPr>
          <w:spacing w:val="-2"/>
        </w:rPr>
        <w:t>TX</w:t>
      </w:r>
      <w:r w:rsidRPr="00B17F4D">
        <w:rPr>
          <w:spacing w:val="1"/>
        </w:rPr>
        <w:t xml:space="preserve"> </w:t>
      </w:r>
      <w:r w:rsidRPr="00B17F4D">
        <w:rPr>
          <w:spacing w:val="-2"/>
        </w:rPr>
        <w:t>78626</w:t>
      </w:r>
      <w:r w:rsidRPr="00B17F4D">
        <w:t xml:space="preserve"> | </w:t>
      </w:r>
      <w:r w:rsidRPr="00B17F4D">
        <w:rPr>
          <w:spacing w:val="-2"/>
          <w:w w:val="95"/>
        </w:rPr>
        <w:t>|</w:t>
      </w:r>
      <w:r w:rsidRPr="00B17F4D">
        <w:rPr>
          <w:spacing w:val="-10"/>
          <w:w w:val="95"/>
        </w:rPr>
        <w:t xml:space="preserve"> </w:t>
      </w:r>
      <w:r w:rsidRPr="00B17F4D">
        <w:rPr>
          <w:spacing w:val="-2"/>
        </w:rPr>
        <w:t>818</w:t>
      </w:r>
      <w:r w:rsidR="00C60814">
        <w:rPr>
          <w:spacing w:val="-2"/>
        </w:rPr>
        <w:t>.</w:t>
      </w:r>
      <w:r w:rsidRPr="00B17F4D">
        <w:rPr>
          <w:spacing w:val="-2"/>
        </w:rPr>
        <w:t>614</w:t>
      </w:r>
      <w:r w:rsidR="00C60814">
        <w:rPr>
          <w:spacing w:val="-2"/>
        </w:rPr>
        <w:t>.</w:t>
      </w:r>
      <w:r w:rsidRPr="00B17F4D">
        <w:rPr>
          <w:spacing w:val="-2"/>
        </w:rPr>
        <w:t>6291</w:t>
      </w:r>
      <w:r w:rsidRPr="00B17F4D">
        <w:t xml:space="preserve"> |  </w:t>
      </w:r>
      <w:hyperlink r:id="rId8" w:history="1">
        <w:r w:rsidRPr="00B17F4D">
          <w:rPr>
            <w:rStyle w:val="Hyperlink"/>
            <w:spacing w:val="-2"/>
          </w:rPr>
          <w:t>kewa@kewa.io</w:t>
        </w:r>
      </w:hyperlink>
      <w:r w:rsidRPr="00B17F4D">
        <w:rPr>
          <w:spacing w:val="-2"/>
        </w:rPr>
        <w:t xml:space="preserve"> </w:t>
      </w:r>
      <w:r w:rsidRPr="00B17F4D">
        <w:rPr>
          <w:spacing w:val="-2"/>
          <w:w w:val="95"/>
        </w:rPr>
        <w:t>|</w:t>
      </w:r>
      <w:r w:rsidRPr="00B17F4D">
        <w:rPr>
          <w:spacing w:val="-10"/>
          <w:w w:val="95"/>
        </w:rPr>
        <w:t xml:space="preserve"> </w:t>
      </w:r>
      <w:hyperlink r:id="rId9" w:history="1">
        <w:r w:rsidR="00B32556" w:rsidRPr="00B32556">
          <w:rPr>
            <w:rStyle w:val="Hyperlink"/>
            <w:spacing w:val="-10"/>
            <w:w w:val="95"/>
          </w:rPr>
          <w:t>Linke</w:t>
        </w:r>
        <w:r w:rsidR="00B32556" w:rsidRPr="00B32556">
          <w:rPr>
            <w:rStyle w:val="Hyperlink"/>
            <w:spacing w:val="-10"/>
            <w:w w:val="95"/>
          </w:rPr>
          <w:t>d</w:t>
        </w:r>
        <w:r w:rsidR="00B32556" w:rsidRPr="00B32556">
          <w:rPr>
            <w:rStyle w:val="Hyperlink"/>
            <w:spacing w:val="-10"/>
            <w:w w:val="95"/>
          </w:rPr>
          <w:t>In</w:t>
        </w:r>
      </w:hyperlink>
    </w:p>
    <w:p w14:paraId="532F45D6" w14:textId="4EE7F9A0" w:rsidR="00DB4CFB" w:rsidRPr="00716607" w:rsidRDefault="00473FD3" w:rsidP="00DB4CFB">
      <w:pPr>
        <w:pBdr>
          <w:top w:val="single" w:sz="4" w:space="1" w:color="auto"/>
          <w:bottom w:val="single" w:sz="4" w:space="1" w:color="auto"/>
        </w:pBdr>
        <w:tabs>
          <w:tab w:val="left" w:pos="2262"/>
        </w:tabs>
        <w:spacing w:before="231" w:line="276" w:lineRule="auto"/>
        <w:ind w:left="113"/>
        <w:jc w:val="center"/>
        <w:rPr>
          <w:b/>
          <w:spacing w:val="-2"/>
          <w:w w:val="105"/>
          <w:sz w:val="32"/>
          <w:szCs w:val="32"/>
        </w:rPr>
      </w:pPr>
      <w:r>
        <w:rPr>
          <w:b/>
          <w:spacing w:val="-2"/>
          <w:w w:val="105"/>
          <w:sz w:val="32"/>
          <w:szCs w:val="32"/>
        </w:rPr>
        <w:t xml:space="preserve">Technical Support | </w:t>
      </w:r>
      <w:r w:rsidR="00DB4CFB" w:rsidRPr="00716607">
        <w:rPr>
          <w:b/>
          <w:spacing w:val="-2"/>
          <w:w w:val="105"/>
          <w:sz w:val="32"/>
          <w:szCs w:val="32"/>
        </w:rPr>
        <w:t xml:space="preserve">System Admin | Helpdesk </w:t>
      </w:r>
    </w:p>
    <w:p w14:paraId="02BFC2B6" w14:textId="1F49EF6F" w:rsidR="00BE3F72" w:rsidRPr="00486E7A" w:rsidRDefault="00CE4BCB" w:rsidP="004E5E98">
      <w:pPr>
        <w:pStyle w:val="Heading1"/>
        <w:tabs>
          <w:tab w:val="left" w:pos="10160"/>
        </w:tabs>
        <w:rPr>
          <w:rFonts w:ascii="Calibri" w:hAnsi="Calibri" w:cs="Calibri"/>
          <w:b/>
          <w:sz w:val="27"/>
          <w:szCs w:val="27"/>
        </w:rPr>
      </w:pPr>
      <w:r w:rsidRPr="00486E7A">
        <w:rPr>
          <w:rFonts w:ascii="Calibri" w:hAnsi="Calibri" w:cs="Calibri"/>
          <w:spacing w:val="-10"/>
          <w:sz w:val="27"/>
          <w:szCs w:val="27"/>
        </w:rPr>
        <w:t>PRO</w:t>
      </w:r>
      <w:r w:rsidR="00684266" w:rsidRPr="00486E7A">
        <w:rPr>
          <w:rFonts w:ascii="Calibri" w:hAnsi="Calibri" w:cs="Calibri"/>
          <w:spacing w:val="-10"/>
          <w:sz w:val="27"/>
          <w:szCs w:val="27"/>
        </w:rPr>
        <w:t xml:space="preserve">FESSIONAL </w:t>
      </w:r>
      <w:r w:rsidRPr="00486E7A">
        <w:rPr>
          <w:rFonts w:ascii="Calibri" w:hAnsi="Calibri" w:cs="Calibri"/>
          <w:spacing w:val="-10"/>
          <w:sz w:val="27"/>
          <w:szCs w:val="27"/>
        </w:rPr>
        <w:t>SUMMARY</w:t>
      </w:r>
      <w:r w:rsidR="00BE3F72" w:rsidRPr="00486E7A">
        <w:rPr>
          <w:rFonts w:ascii="Calibri" w:hAnsi="Calibri" w:cs="Calibri"/>
          <w:spacing w:val="-22"/>
          <w:sz w:val="27"/>
          <w:szCs w:val="27"/>
        </w:rPr>
        <w:t xml:space="preserve"> </w:t>
      </w:r>
      <w:r w:rsidR="00BE3F72" w:rsidRPr="00486E7A">
        <w:rPr>
          <w:rFonts w:ascii="Calibri" w:hAnsi="Calibri" w:cs="Calibri"/>
          <w:color w:val="333333"/>
          <w:sz w:val="27"/>
          <w:szCs w:val="27"/>
          <w:u w:val="single" w:color="5D5D5D"/>
        </w:rPr>
        <w:tab/>
      </w:r>
    </w:p>
    <w:p w14:paraId="59728E9F" w14:textId="2B8224DF" w:rsidR="00DB4CFB" w:rsidRPr="00486E7A" w:rsidRDefault="007E0F50" w:rsidP="004E5E98">
      <w:pPr>
        <w:spacing w:before="100" w:beforeAutospacing="1" w:after="100" w:afterAutospacing="1"/>
        <w:rPr>
          <w:sz w:val="23"/>
          <w:szCs w:val="23"/>
        </w:rPr>
      </w:pPr>
      <w:r w:rsidRPr="00486E7A">
        <w:rPr>
          <w:sz w:val="23"/>
          <w:szCs w:val="23"/>
        </w:rPr>
        <w:t>Marine Corps veteran with a track record displaying integrity, leadership, flexibility, and teamwork. Bachelor’s degree in computer network systems and is currently pursuing a second bachelor’s degree in information technology and Networking with a focus on cybersecurity. Certified in CompTIA A+, Network+, Security+</w:t>
      </w:r>
      <w:r w:rsidR="00124EDD" w:rsidRPr="00486E7A">
        <w:rPr>
          <w:sz w:val="23"/>
          <w:szCs w:val="23"/>
        </w:rPr>
        <w:t xml:space="preserve">. </w:t>
      </w:r>
      <w:r w:rsidR="00907629" w:rsidRPr="00486E7A">
        <w:rPr>
          <w:sz w:val="23"/>
          <w:szCs w:val="23"/>
        </w:rPr>
        <w:t>Dedicated</w:t>
      </w:r>
      <w:r w:rsidR="00DB4CFB" w:rsidRPr="00486E7A">
        <w:rPr>
          <w:sz w:val="23"/>
          <w:szCs w:val="23"/>
        </w:rPr>
        <w:t xml:space="preserve"> </w:t>
      </w:r>
      <w:r w:rsidR="008916FF" w:rsidRPr="00486E7A">
        <w:rPr>
          <w:sz w:val="23"/>
          <w:szCs w:val="23"/>
        </w:rPr>
        <w:t xml:space="preserve">and customer-focused </w:t>
      </w:r>
      <w:r w:rsidR="00DB4CFB" w:rsidRPr="00486E7A">
        <w:rPr>
          <w:sz w:val="23"/>
          <w:szCs w:val="23"/>
        </w:rPr>
        <w:t xml:space="preserve">IT professional with a strong background in </w:t>
      </w:r>
      <w:r w:rsidR="00983B19" w:rsidRPr="00486E7A">
        <w:rPr>
          <w:sz w:val="23"/>
          <w:szCs w:val="23"/>
        </w:rPr>
        <w:t>diagnosing and resolving hardware, software and networking issues</w:t>
      </w:r>
      <w:r w:rsidR="00554620" w:rsidRPr="00486E7A">
        <w:rPr>
          <w:sz w:val="23"/>
          <w:szCs w:val="23"/>
        </w:rPr>
        <w:t>.</w:t>
      </w:r>
      <w:r w:rsidR="00DB4CFB" w:rsidRPr="00486E7A">
        <w:rPr>
          <w:sz w:val="23"/>
          <w:szCs w:val="23"/>
        </w:rPr>
        <w:t xml:space="preserve"> </w:t>
      </w:r>
      <w:r w:rsidR="00983B19" w:rsidRPr="00486E7A">
        <w:rPr>
          <w:sz w:val="23"/>
          <w:szCs w:val="23"/>
        </w:rPr>
        <w:t>Profi</w:t>
      </w:r>
      <w:r w:rsidR="00A70BB6" w:rsidRPr="00486E7A">
        <w:rPr>
          <w:sz w:val="23"/>
          <w:szCs w:val="23"/>
        </w:rPr>
        <w:t>cient in Microsoft technologies, troubleshooting tools</w:t>
      </w:r>
      <w:r w:rsidR="00C14A77" w:rsidRPr="00486E7A">
        <w:rPr>
          <w:sz w:val="23"/>
          <w:szCs w:val="23"/>
        </w:rPr>
        <w:t>, and IT service management best practices. Adept at providing exceptional customer service</w:t>
      </w:r>
      <w:r w:rsidR="009A243E" w:rsidRPr="00486E7A">
        <w:rPr>
          <w:sz w:val="23"/>
          <w:szCs w:val="23"/>
        </w:rPr>
        <w:t>, managing multiple tasks, and delivering timely solutions in high-pressure</w:t>
      </w:r>
      <w:r w:rsidR="001971FA" w:rsidRPr="00486E7A">
        <w:rPr>
          <w:sz w:val="23"/>
          <w:szCs w:val="23"/>
        </w:rPr>
        <w:t xml:space="preserve"> environments.</w:t>
      </w:r>
    </w:p>
    <w:p w14:paraId="04E55882" w14:textId="32C3A06C" w:rsidR="008D60DD" w:rsidRPr="00486E7A" w:rsidRDefault="008D60DD" w:rsidP="008D60DD">
      <w:pPr>
        <w:pStyle w:val="Heading1"/>
        <w:tabs>
          <w:tab w:val="left" w:pos="10160"/>
        </w:tabs>
        <w:rPr>
          <w:rFonts w:ascii="Calibri" w:hAnsi="Calibri" w:cs="Calibri"/>
          <w:b/>
          <w:sz w:val="27"/>
          <w:szCs w:val="27"/>
        </w:rPr>
      </w:pPr>
      <w:r w:rsidRPr="00486E7A">
        <w:rPr>
          <w:rFonts w:ascii="Calibri" w:hAnsi="Calibri" w:cs="Calibri"/>
          <w:spacing w:val="-10"/>
          <w:sz w:val="27"/>
          <w:szCs w:val="27"/>
        </w:rPr>
        <w:t>KEY SKILLS</w:t>
      </w:r>
      <w:r w:rsidRPr="00486E7A">
        <w:rPr>
          <w:rFonts w:ascii="Calibri" w:hAnsi="Calibri" w:cs="Calibri"/>
          <w:spacing w:val="-22"/>
          <w:sz w:val="27"/>
          <w:szCs w:val="27"/>
        </w:rPr>
        <w:t xml:space="preserve"> </w:t>
      </w:r>
      <w:r w:rsidRPr="00486E7A">
        <w:rPr>
          <w:rFonts w:ascii="Calibri" w:hAnsi="Calibri" w:cs="Calibri"/>
          <w:color w:val="333333"/>
          <w:sz w:val="27"/>
          <w:szCs w:val="27"/>
          <w:u w:val="single" w:color="5D5D5D"/>
        </w:rPr>
        <w:tab/>
      </w:r>
    </w:p>
    <w:p w14:paraId="3A02B344" w14:textId="77777777" w:rsidR="00D33E25" w:rsidRDefault="00D33E25" w:rsidP="00B17F4D">
      <w:pPr>
        <w:rPr>
          <w:b/>
          <w:bCs/>
          <w:color w:val="333333"/>
          <w:spacing w:val="-2"/>
          <w:sz w:val="24"/>
          <w:szCs w:val="24"/>
        </w:rPr>
      </w:pPr>
    </w:p>
    <w:p w14:paraId="0F9F95C7" w14:textId="1CA4B218" w:rsidR="008A3866" w:rsidRPr="00486E7A" w:rsidRDefault="008A3866" w:rsidP="00B17F4D">
      <w:pPr>
        <w:rPr>
          <w:color w:val="333333"/>
          <w:spacing w:val="-2"/>
          <w:sz w:val="23"/>
          <w:szCs w:val="23"/>
        </w:rPr>
      </w:pPr>
      <w:r w:rsidRPr="00486E7A">
        <w:rPr>
          <w:b/>
          <w:bCs/>
          <w:color w:val="333333"/>
          <w:spacing w:val="-2"/>
          <w:sz w:val="23"/>
          <w:szCs w:val="23"/>
        </w:rPr>
        <w:t>Hardware/Software Troubleshooting:</w:t>
      </w:r>
      <w:r w:rsidRPr="00486E7A">
        <w:rPr>
          <w:color w:val="333333"/>
          <w:spacing w:val="-2"/>
          <w:sz w:val="23"/>
          <w:szCs w:val="23"/>
        </w:rPr>
        <w:t xml:space="preserve"> Desktops, laptops, mobile devices, and printers</w:t>
      </w:r>
    </w:p>
    <w:p w14:paraId="7841ABDC" w14:textId="0538DEB6" w:rsidR="008A3866" w:rsidRPr="00486E7A" w:rsidRDefault="008A3866" w:rsidP="00B17F4D">
      <w:pPr>
        <w:rPr>
          <w:color w:val="333333"/>
          <w:spacing w:val="-2"/>
          <w:sz w:val="23"/>
          <w:szCs w:val="23"/>
        </w:rPr>
      </w:pPr>
      <w:r w:rsidRPr="00486E7A">
        <w:rPr>
          <w:b/>
          <w:bCs/>
          <w:color w:val="333333"/>
          <w:spacing w:val="-2"/>
          <w:sz w:val="23"/>
          <w:szCs w:val="23"/>
        </w:rPr>
        <w:t>Operating Systems:</w:t>
      </w:r>
      <w:r w:rsidRPr="00486E7A">
        <w:rPr>
          <w:color w:val="333333"/>
          <w:spacing w:val="-2"/>
          <w:sz w:val="23"/>
          <w:szCs w:val="23"/>
        </w:rPr>
        <w:t xml:space="preserve"> Windows (10, 11, Server), macOS, Linux</w:t>
      </w:r>
    </w:p>
    <w:p w14:paraId="0A6B1C73" w14:textId="71C4A0B7" w:rsidR="008A3866" w:rsidRPr="00486E7A" w:rsidRDefault="008A3866" w:rsidP="00B17F4D">
      <w:pPr>
        <w:rPr>
          <w:color w:val="333333"/>
          <w:spacing w:val="-2"/>
          <w:sz w:val="23"/>
          <w:szCs w:val="23"/>
        </w:rPr>
      </w:pPr>
      <w:r w:rsidRPr="00486E7A">
        <w:rPr>
          <w:b/>
          <w:bCs/>
          <w:color w:val="333333"/>
          <w:spacing w:val="-2"/>
          <w:sz w:val="23"/>
          <w:szCs w:val="23"/>
        </w:rPr>
        <w:t>Networking:</w:t>
      </w:r>
      <w:r w:rsidRPr="00486E7A">
        <w:rPr>
          <w:color w:val="333333"/>
          <w:spacing w:val="-2"/>
          <w:sz w:val="23"/>
          <w:szCs w:val="23"/>
        </w:rPr>
        <w:t xml:space="preserve"> TCP/IP, DNS, DHCP, VPN, Wi-Fi troubleshooting</w:t>
      </w:r>
    </w:p>
    <w:p w14:paraId="4A2F0F44" w14:textId="1F5679F4" w:rsidR="008A3866" w:rsidRPr="00486E7A" w:rsidRDefault="008A3866" w:rsidP="00B17F4D">
      <w:pPr>
        <w:rPr>
          <w:color w:val="333333"/>
          <w:spacing w:val="-2"/>
          <w:sz w:val="23"/>
          <w:szCs w:val="23"/>
        </w:rPr>
      </w:pPr>
      <w:r w:rsidRPr="00486E7A">
        <w:rPr>
          <w:b/>
          <w:bCs/>
          <w:color w:val="333333"/>
          <w:spacing w:val="-2"/>
          <w:sz w:val="23"/>
          <w:szCs w:val="23"/>
        </w:rPr>
        <w:t>Microsoft Technologies:</w:t>
      </w:r>
      <w:r w:rsidRPr="00486E7A">
        <w:rPr>
          <w:color w:val="333333"/>
          <w:spacing w:val="-2"/>
          <w:sz w:val="23"/>
          <w:szCs w:val="23"/>
        </w:rPr>
        <w:t xml:space="preserve"> Active Directory, Office 365, Intune</w:t>
      </w:r>
    </w:p>
    <w:p w14:paraId="0A6972FB" w14:textId="539147A7" w:rsidR="008A3866" w:rsidRPr="00486E7A" w:rsidRDefault="008A3866" w:rsidP="00B17F4D">
      <w:pPr>
        <w:rPr>
          <w:color w:val="333333"/>
          <w:spacing w:val="-2"/>
          <w:sz w:val="23"/>
          <w:szCs w:val="23"/>
        </w:rPr>
      </w:pPr>
      <w:r w:rsidRPr="00486E7A">
        <w:rPr>
          <w:b/>
          <w:bCs/>
          <w:color w:val="333333"/>
          <w:spacing w:val="-2"/>
          <w:sz w:val="23"/>
          <w:szCs w:val="23"/>
        </w:rPr>
        <w:t>Remote Support Tools:</w:t>
      </w:r>
      <w:r w:rsidRPr="00486E7A">
        <w:rPr>
          <w:color w:val="333333"/>
          <w:spacing w:val="-2"/>
          <w:sz w:val="23"/>
          <w:szCs w:val="23"/>
        </w:rPr>
        <w:t xml:space="preserve"> TeamViewer, </w:t>
      </w:r>
      <w:proofErr w:type="spellStart"/>
      <w:r w:rsidRPr="00486E7A">
        <w:rPr>
          <w:color w:val="333333"/>
          <w:spacing w:val="-2"/>
          <w:sz w:val="23"/>
          <w:szCs w:val="23"/>
        </w:rPr>
        <w:t>AnyDesk</w:t>
      </w:r>
      <w:proofErr w:type="spellEnd"/>
      <w:r w:rsidRPr="00486E7A">
        <w:rPr>
          <w:color w:val="333333"/>
          <w:spacing w:val="-2"/>
          <w:sz w:val="23"/>
          <w:szCs w:val="23"/>
        </w:rPr>
        <w:t>, RDP</w:t>
      </w:r>
    </w:p>
    <w:p w14:paraId="0A6CC168" w14:textId="0776AC7C" w:rsidR="008A3866" w:rsidRPr="00486E7A" w:rsidRDefault="008A3866" w:rsidP="00B17F4D">
      <w:pPr>
        <w:rPr>
          <w:color w:val="333333"/>
          <w:spacing w:val="-2"/>
          <w:sz w:val="23"/>
          <w:szCs w:val="23"/>
        </w:rPr>
      </w:pPr>
      <w:r w:rsidRPr="00486E7A">
        <w:rPr>
          <w:b/>
          <w:bCs/>
          <w:color w:val="333333"/>
          <w:spacing w:val="-2"/>
          <w:sz w:val="23"/>
          <w:szCs w:val="23"/>
        </w:rPr>
        <w:t>Ticketing Systems:</w:t>
      </w:r>
      <w:r w:rsidRPr="00486E7A">
        <w:rPr>
          <w:color w:val="333333"/>
          <w:spacing w:val="-2"/>
          <w:sz w:val="23"/>
          <w:szCs w:val="23"/>
        </w:rPr>
        <w:t xml:space="preserve"> ServiceNow, JIRA</w:t>
      </w:r>
    </w:p>
    <w:p w14:paraId="09446B6E" w14:textId="6EC3CA37" w:rsidR="008A3866" w:rsidRPr="00486E7A" w:rsidRDefault="008A3866" w:rsidP="00B17F4D">
      <w:pPr>
        <w:rPr>
          <w:color w:val="333333"/>
          <w:spacing w:val="-2"/>
          <w:sz w:val="23"/>
          <w:szCs w:val="23"/>
        </w:rPr>
      </w:pPr>
      <w:r w:rsidRPr="00486E7A">
        <w:rPr>
          <w:b/>
          <w:bCs/>
          <w:color w:val="333333"/>
          <w:spacing w:val="-2"/>
          <w:sz w:val="23"/>
          <w:szCs w:val="23"/>
        </w:rPr>
        <w:t>Cybersecurity Basics:</w:t>
      </w:r>
      <w:r w:rsidRPr="00486E7A">
        <w:rPr>
          <w:color w:val="333333"/>
          <w:spacing w:val="-2"/>
          <w:sz w:val="23"/>
          <w:szCs w:val="23"/>
        </w:rPr>
        <w:t xml:space="preserve"> Endpoint protection, malware removal</w:t>
      </w:r>
    </w:p>
    <w:p w14:paraId="20DA1ABA" w14:textId="68319085" w:rsidR="008A3866" w:rsidRPr="00486E7A" w:rsidRDefault="008A3866" w:rsidP="00B17F4D">
      <w:pPr>
        <w:rPr>
          <w:color w:val="333333"/>
          <w:spacing w:val="-2"/>
          <w:sz w:val="23"/>
          <w:szCs w:val="23"/>
        </w:rPr>
      </w:pPr>
      <w:r w:rsidRPr="00486E7A">
        <w:rPr>
          <w:b/>
          <w:bCs/>
          <w:color w:val="333333"/>
          <w:spacing w:val="-2"/>
          <w:sz w:val="23"/>
          <w:szCs w:val="23"/>
        </w:rPr>
        <w:t>Scripting:</w:t>
      </w:r>
      <w:r w:rsidRPr="00486E7A">
        <w:rPr>
          <w:color w:val="333333"/>
          <w:spacing w:val="-2"/>
          <w:sz w:val="23"/>
          <w:szCs w:val="23"/>
        </w:rPr>
        <w:t xml:space="preserve"> PowerShell, Bash (basic knowledge)</w:t>
      </w:r>
    </w:p>
    <w:p w14:paraId="1058CE09" w14:textId="508237ED" w:rsidR="00E40167" w:rsidRPr="00486E7A" w:rsidRDefault="008A3866" w:rsidP="00B17F4D">
      <w:pPr>
        <w:rPr>
          <w:b/>
          <w:sz w:val="23"/>
          <w:szCs w:val="23"/>
        </w:rPr>
      </w:pPr>
      <w:r w:rsidRPr="00486E7A">
        <w:rPr>
          <w:b/>
          <w:bCs/>
          <w:color w:val="333333"/>
          <w:spacing w:val="-2"/>
          <w:sz w:val="23"/>
          <w:szCs w:val="23"/>
        </w:rPr>
        <w:t>Customer Service:</w:t>
      </w:r>
      <w:r w:rsidRPr="00486E7A">
        <w:rPr>
          <w:color w:val="333333"/>
          <w:spacing w:val="-2"/>
          <w:sz w:val="23"/>
          <w:szCs w:val="23"/>
        </w:rPr>
        <w:t xml:space="preserve"> Strong communication and problem-solving skills</w:t>
      </w:r>
    </w:p>
    <w:p w14:paraId="39E4E392" w14:textId="522D0722" w:rsidR="00E40167" w:rsidRPr="00486E7A" w:rsidRDefault="008D60DD" w:rsidP="004E5E98">
      <w:pPr>
        <w:pStyle w:val="Heading1"/>
        <w:tabs>
          <w:tab w:val="left" w:pos="10160"/>
        </w:tabs>
        <w:rPr>
          <w:rFonts w:ascii="Calibri" w:hAnsi="Calibri" w:cs="Calibri"/>
          <w:b/>
          <w:sz w:val="27"/>
          <w:szCs w:val="27"/>
        </w:rPr>
      </w:pPr>
      <w:r w:rsidRPr="00486E7A">
        <w:rPr>
          <w:rFonts w:ascii="Calibri" w:hAnsi="Calibri" w:cs="Calibri"/>
          <w:spacing w:val="-10"/>
          <w:sz w:val="27"/>
          <w:szCs w:val="27"/>
        </w:rPr>
        <w:t>CERTIFICATIONS</w:t>
      </w:r>
      <w:r w:rsidR="00E40167" w:rsidRPr="00486E7A">
        <w:rPr>
          <w:rFonts w:ascii="Calibri" w:hAnsi="Calibri" w:cs="Calibri"/>
          <w:spacing w:val="-22"/>
          <w:sz w:val="27"/>
          <w:szCs w:val="27"/>
        </w:rPr>
        <w:t xml:space="preserve"> </w:t>
      </w:r>
      <w:r w:rsidR="00E40167" w:rsidRPr="00486E7A">
        <w:rPr>
          <w:rFonts w:ascii="Calibri" w:hAnsi="Calibri" w:cs="Calibri"/>
          <w:color w:val="333333"/>
          <w:sz w:val="27"/>
          <w:szCs w:val="27"/>
          <w:u w:val="single" w:color="5D5D5D"/>
        </w:rPr>
        <w:tab/>
      </w:r>
    </w:p>
    <w:p w14:paraId="36D77079" w14:textId="77777777" w:rsidR="00374447" w:rsidRPr="00B4162E" w:rsidRDefault="00374447" w:rsidP="00D33E25">
      <w:pPr>
        <w:rPr>
          <w:color w:val="333333"/>
          <w:spacing w:val="-2"/>
        </w:rPr>
      </w:pPr>
    </w:p>
    <w:p w14:paraId="42271C2F" w14:textId="11EBA63B" w:rsidR="00DB4CFB" w:rsidRPr="00486E7A" w:rsidRDefault="00DB4CFB" w:rsidP="00D33E25">
      <w:pPr>
        <w:rPr>
          <w:b/>
          <w:bCs/>
          <w:color w:val="333333"/>
          <w:spacing w:val="-2"/>
          <w:sz w:val="23"/>
          <w:szCs w:val="23"/>
        </w:rPr>
      </w:pPr>
      <w:r w:rsidRPr="00486E7A">
        <w:rPr>
          <w:b/>
          <w:bCs/>
          <w:color w:val="333333"/>
          <w:spacing w:val="-2"/>
          <w:sz w:val="23"/>
          <w:szCs w:val="23"/>
        </w:rPr>
        <w:t>CompTIA A+</w:t>
      </w:r>
    </w:p>
    <w:p w14:paraId="6EF7757B" w14:textId="27DFBD9A" w:rsidR="00DB4CFB" w:rsidRPr="00486E7A" w:rsidRDefault="00DB4CFB" w:rsidP="00D33E25">
      <w:pPr>
        <w:rPr>
          <w:b/>
          <w:bCs/>
          <w:color w:val="333333"/>
          <w:spacing w:val="-2"/>
          <w:sz w:val="23"/>
          <w:szCs w:val="23"/>
        </w:rPr>
      </w:pPr>
      <w:r w:rsidRPr="00486E7A">
        <w:rPr>
          <w:b/>
          <w:bCs/>
          <w:color w:val="333333"/>
          <w:spacing w:val="-2"/>
          <w:sz w:val="23"/>
          <w:szCs w:val="23"/>
        </w:rPr>
        <w:t>CompTIA Network+</w:t>
      </w:r>
    </w:p>
    <w:p w14:paraId="48EB991C" w14:textId="44FC7963" w:rsidR="00DB4CFB" w:rsidRPr="00486E7A" w:rsidRDefault="00DB4CFB" w:rsidP="00D33E25">
      <w:pPr>
        <w:rPr>
          <w:b/>
          <w:bCs/>
          <w:color w:val="333333"/>
          <w:spacing w:val="-2"/>
          <w:sz w:val="23"/>
          <w:szCs w:val="23"/>
        </w:rPr>
      </w:pPr>
      <w:r w:rsidRPr="00486E7A">
        <w:rPr>
          <w:b/>
          <w:bCs/>
          <w:color w:val="333333"/>
          <w:spacing w:val="-2"/>
          <w:sz w:val="23"/>
          <w:szCs w:val="23"/>
        </w:rPr>
        <w:t>CompTIA Security+</w:t>
      </w:r>
    </w:p>
    <w:p w14:paraId="096C9BB7" w14:textId="77777777" w:rsidR="00DB4CFB" w:rsidRPr="00486E7A" w:rsidRDefault="00DB4CFB" w:rsidP="004E5E98">
      <w:pPr>
        <w:pStyle w:val="Heading1"/>
        <w:tabs>
          <w:tab w:val="left" w:pos="10160"/>
        </w:tabs>
        <w:rPr>
          <w:rFonts w:ascii="Calibri" w:hAnsi="Calibri" w:cs="Calibri"/>
          <w:b/>
          <w:sz w:val="27"/>
          <w:szCs w:val="27"/>
        </w:rPr>
      </w:pPr>
      <w:r w:rsidRPr="00486E7A">
        <w:rPr>
          <w:rFonts w:ascii="Calibri" w:hAnsi="Calibri" w:cs="Calibri"/>
          <w:sz w:val="27"/>
          <w:szCs w:val="27"/>
        </w:rPr>
        <w:t>EXP</w:t>
      </w:r>
      <w:r w:rsidRPr="00486E7A">
        <w:rPr>
          <w:rFonts w:ascii="Calibri" w:hAnsi="Calibri" w:cs="Calibri"/>
          <w:color w:val="333333"/>
          <w:sz w:val="27"/>
          <w:szCs w:val="27"/>
        </w:rPr>
        <w:t>ERIENCE</w:t>
      </w:r>
      <w:r w:rsidRPr="00486E7A">
        <w:rPr>
          <w:rFonts w:ascii="Calibri" w:hAnsi="Calibri" w:cs="Calibri"/>
          <w:color w:val="333333"/>
          <w:spacing w:val="-4"/>
          <w:sz w:val="27"/>
          <w:szCs w:val="27"/>
        </w:rPr>
        <w:t xml:space="preserve"> </w:t>
      </w:r>
      <w:r w:rsidRPr="00486E7A">
        <w:rPr>
          <w:rFonts w:ascii="Calibri" w:hAnsi="Calibri" w:cs="Calibri"/>
          <w:color w:val="333333"/>
          <w:sz w:val="27"/>
          <w:szCs w:val="27"/>
          <w:u w:val="single" w:color="5D5D5D"/>
        </w:rPr>
        <w:tab/>
      </w:r>
      <w:r w:rsidRPr="00486E7A">
        <w:rPr>
          <w:rFonts w:ascii="Calibri" w:hAnsi="Calibri" w:cs="Calibri"/>
          <w:color w:val="414141"/>
          <w:sz w:val="27"/>
          <w:szCs w:val="27"/>
        </w:rPr>
        <w:tab/>
      </w:r>
    </w:p>
    <w:p w14:paraId="269E7F25" w14:textId="77777777" w:rsidR="00DB4CFB" w:rsidRPr="00486E7A" w:rsidRDefault="00DB4CFB" w:rsidP="004E5E98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3"/>
          <w:szCs w:val="23"/>
        </w:rPr>
      </w:pPr>
      <w:r w:rsidRPr="00486E7A">
        <w:rPr>
          <w:rFonts w:eastAsia="Times New Roman"/>
          <w:b/>
          <w:bCs/>
          <w:sz w:val="23"/>
          <w:szCs w:val="23"/>
        </w:rPr>
        <w:t>IT Consulting</w:t>
      </w:r>
      <w:r w:rsidRPr="00486E7A">
        <w:rPr>
          <w:rFonts w:eastAsia="Times New Roman"/>
          <w:sz w:val="23"/>
          <w:szCs w:val="23"/>
        </w:rPr>
        <w:br/>
      </w:r>
      <w:r w:rsidRPr="00486E7A">
        <w:rPr>
          <w:rFonts w:eastAsia="Times New Roman"/>
          <w:i/>
          <w:iCs/>
          <w:sz w:val="23"/>
          <w:szCs w:val="23"/>
        </w:rPr>
        <w:t>Onsite / Remote</w:t>
      </w:r>
      <w:r w:rsidRPr="00486E7A">
        <w:rPr>
          <w:rFonts w:eastAsia="Times New Roman"/>
          <w:sz w:val="23"/>
          <w:szCs w:val="23"/>
        </w:rPr>
        <w:br/>
      </w:r>
      <w:r w:rsidRPr="00486E7A">
        <w:rPr>
          <w:rFonts w:eastAsia="Times New Roman"/>
          <w:i/>
          <w:iCs/>
          <w:sz w:val="23"/>
          <w:szCs w:val="23"/>
        </w:rPr>
        <w:t>October 2023 – Present</w:t>
      </w:r>
    </w:p>
    <w:p w14:paraId="298062BE" w14:textId="77777777" w:rsidR="00DB4CFB" w:rsidRPr="00486E7A" w:rsidRDefault="00DB4CFB" w:rsidP="00DB4CFB">
      <w:pPr>
        <w:pStyle w:val="ListParagraph"/>
        <w:widowControl/>
        <w:numPr>
          <w:ilvl w:val="0"/>
          <w:numId w:val="1"/>
        </w:numPr>
        <w:autoSpaceDE/>
        <w:autoSpaceDN/>
        <w:spacing w:after="160"/>
        <w:rPr>
          <w:sz w:val="23"/>
          <w:szCs w:val="23"/>
        </w:rPr>
      </w:pPr>
      <w:r w:rsidRPr="00486E7A">
        <w:rPr>
          <w:sz w:val="23"/>
          <w:szCs w:val="23"/>
        </w:rPr>
        <w:t>Provide onsite and remote IT support for hardware, software, and network issues.</w:t>
      </w:r>
    </w:p>
    <w:p w14:paraId="3D58E49F" w14:textId="77777777" w:rsidR="00DB4CFB" w:rsidRPr="00486E7A" w:rsidRDefault="00DB4CFB" w:rsidP="00DB4CFB">
      <w:pPr>
        <w:pStyle w:val="ListParagraph"/>
        <w:widowControl/>
        <w:numPr>
          <w:ilvl w:val="0"/>
          <w:numId w:val="1"/>
        </w:numPr>
        <w:autoSpaceDE/>
        <w:autoSpaceDN/>
        <w:spacing w:after="160"/>
        <w:rPr>
          <w:sz w:val="23"/>
          <w:szCs w:val="23"/>
        </w:rPr>
      </w:pPr>
      <w:r w:rsidRPr="00486E7A">
        <w:rPr>
          <w:sz w:val="23"/>
          <w:szCs w:val="23"/>
        </w:rPr>
        <w:t>Assist in configuring and deploying desktops, and laptops.</w:t>
      </w:r>
    </w:p>
    <w:p w14:paraId="16477A30" w14:textId="783D39CA" w:rsidR="00DB4CFB" w:rsidRPr="00486E7A" w:rsidRDefault="00DB4CFB" w:rsidP="00DB4CFB">
      <w:pPr>
        <w:pStyle w:val="ListParagraph"/>
        <w:widowControl/>
        <w:numPr>
          <w:ilvl w:val="0"/>
          <w:numId w:val="1"/>
        </w:numPr>
        <w:autoSpaceDE/>
        <w:autoSpaceDN/>
        <w:spacing w:after="160"/>
        <w:rPr>
          <w:sz w:val="23"/>
          <w:szCs w:val="23"/>
        </w:rPr>
      </w:pPr>
      <w:r w:rsidRPr="00486E7A">
        <w:rPr>
          <w:sz w:val="23"/>
          <w:szCs w:val="23"/>
        </w:rPr>
        <w:t>Maintain client server environments, including Windows Server, Active Directory, and virtualization technologies (VMware, Hyper-V).</w:t>
      </w:r>
    </w:p>
    <w:p w14:paraId="4F272F6B" w14:textId="77777777" w:rsidR="00DB4CFB" w:rsidRPr="00486E7A" w:rsidRDefault="00DB4CFB" w:rsidP="00DB4CFB">
      <w:pPr>
        <w:pStyle w:val="ListParagraph"/>
        <w:widowControl/>
        <w:numPr>
          <w:ilvl w:val="0"/>
          <w:numId w:val="1"/>
        </w:numPr>
        <w:autoSpaceDE/>
        <w:autoSpaceDN/>
        <w:spacing w:after="160"/>
        <w:rPr>
          <w:sz w:val="23"/>
          <w:szCs w:val="23"/>
        </w:rPr>
      </w:pPr>
      <w:r w:rsidRPr="00486E7A">
        <w:rPr>
          <w:sz w:val="23"/>
          <w:szCs w:val="23"/>
        </w:rPr>
        <w:t>Develop and document standard operating procedures for system management.</w:t>
      </w:r>
    </w:p>
    <w:p w14:paraId="2D530D9D" w14:textId="77777777" w:rsidR="00DB4CFB" w:rsidRPr="00486E7A" w:rsidRDefault="00DB4CFB" w:rsidP="00DB4CFB">
      <w:pPr>
        <w:pStyle w:val="ListParagraph"/>
        <w:widowControl/>
        <w:numPr>
          <w:ilvl w:val="0"/>
          <w:numId w:val="1"/>
        </w:numPr>
        <w:autoSpaceDE/>
        <w:autoSpaceDN/>
        <w:spacing w:after="160"/>
        <w:rPr>
          <w:sz w:val="23"/>
          <w:szCs w:val="23"/>
        </w:rPr>
      </w:pPr>
      <w:r w:rsidRPr="00486E7A">
        <w:rPr>
          <w:sz w:val="23"/>
          <w:szCs w:val="23"/>
        </w:rPr>
        <w:t>Provide technical guidance on system scalability, storage solutions, and disaster recovery planning.</w:t>
      </w:r>
    </w:p>
    <w:p w14:paraId="663E0F88" w14:textId="77777777" w:rsidR="00DB4CFB" w:rsidRPr="00486E7A" w:rsidRDefault="00DB4CFB" w:rsidP="00DB4CFB">
      <w:pPr>
        <w:pStyle w:val="ListParagraph"/>
        <w:widowControl/>
        <w:numPr>
          <w:ilvl w:val="0"/>
          <w:numId w:val="1"/>
        </w:numPr>
        <w:autoSpaceDE/>
        <w:autoSpaceDN/>
        <w:spacing w:after="160"/>
        <w:rPr>
          <w:sz w:val="23"/>
          <w:szCs w:val="23"/>
        </w:rPr>
      </w:pPr>
      <w:r w:rsidRPr="00486E7A">
        <w:rPr>
          <w:sz w:val="23"/>
          <w:szCs w:val="23"/>
        </w:rPr>
        <w:t>Identified needs and recommended infrastructure improvements.</w:t>
      </w:r>
    </w:p>
    <w:p w14:paraId="67DC5710" w14:textId="77777777" w:rsidR="00486E7A" w:rsidRDefault="00486E7A" w:rsidP="00DB4CFB">
      <w:pPr>
        <w:widowControl/>
        <w:autoSpaceDE/>
        <w:autoSpaceDN/>
        <w:spacing w:before="100" w:beforeAutospacing="1" w:after="100" w:afterAutospacing="1"/>
        <w:rPr>
          <w:rFonts w:eastAsia="Times New Roman"/>
          <w:b/>
          <w:bCs/>
          <w:sz w:val="23"/>
          <w:szCs w:val="23"/>
        </w:rPr>
      </w:pPr>
    </w:p>
    <w:p w14:paraId="56EB6BD1" w14:textId="77777777" w:rsidR="00486E7A" w:rsidRDefault="00486E7A" w:rsidP="00DB4CFB">
      <w:pPr>
        <w:widowControl/>
        <w:autoSpaceDE/>
        <w:autoSpaceDN/>
        <w:spacing w:before="100" w:beforeAutospacing="1" w:after="100" w:afterAutospacing="1"/>
        <w:rPr>
          <w:rFonts w:eastAsia="Times New Roman"/>
          <w:b/>
          <w:bCs/>
          <w:sz w:val="23"/>
          <w:szCs w:val="23"/>
        </w:rPr>
      </w:pPr>
    </w:p>
    <w:p w14:paraId="75E6C9E4" w14:textId="0B04EC57" w:rsidR="00DB4CFB" w:rsidRPr="00486E7A" w:rsidRDefault="00DB4CFB" w:rsidP="00DB4CFB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3"/>
          <w:szCs w:val="23"/>
        </w:rPr>
      </w:pPr>
      <w:r w:rsidRPr="00486E7A">
        <w:rPr>
          <w:rFonts w:eastAsia="Times New Roman"/>
          <w:b/>
          <w:bCs/>
          <w:sz w:val="23"/>
          <w:szCs w:val="23"/>
        </w:rPr>
        <w:t>Senior Helpdesk Business Analyst</w:t>
      </w:r>
      <w:r w:rsidRPr="00486E7A">
        <w:rPr>
          <w:rFonts w:eastAsia="Times New Roman"/>
          <w:sz w:val="23"/>
          <w:szCs w:val="23"/>
        </w:rPr>
        <w:br/>
      </w:r>
      <w:r w:rsidRPr="00486E7A">
        <w:rPr>
          <w:rFonts w:eastAsia="Times New Roman"/>
          <w:i/>
          <w:iCs/>
          <w:sz w:val="23"/>
          <w:szCs w:val="23"/>
        </w:rPr>
        <w:t>Elevance Health</w:t>
      </w:r>
      <w:r w:rsidR="004D4E6F" w:rsidRPr="00486E7A">
        <w:rPr>
          <w:rFonts w:eastAsia="Times New Roman"/>
          <w:i/>
          <w:iCs/>
          <w:sz w:val="23"/>
          <w:szCs w:val="23"/>
        </w:rPr>
        <w:t xml:space="preserve"> -</w:t>
      </w:r>
      <w:r w:rsidR="00C50C2A" w:rsidRPr="00486E7A">
        <w:rPr>
          <w:rFonts w:eastAsia="Times New Roman"/>
          <w:i/>
          <w:iCs/>
          <w:sz w:val="23"/>
          <w:szCs w:val="23"/>
        </w:rPr>
        <w:t xml:space="preserve"> Formerly Anthem BCBS</w:t>
      </w:r>
      <w:r w:rsidRPr="00486E7A">
        <w:rPr>
          <w:rFonts w:eastAsia="Times New Roman"/>
          <w:i/>
          <w:iCs/>
          <w:sz w:val="23"/>
          <w:szCs w:val="23"/>
        </w:rPr>
        <w:t xml:space="preserve"> (Remote)</w:t>
      </w:r>
      <w:r w:rsidRPr="00486E7A">
        <w:rPr>
          <w:rFonts w:eastAsia="Times New Roman"/>
          <w:sz w:val="23"/>
          <w:szCs w:val="23"/>
        </w:rPr>
        <w:br/>
      </w:r>
      <w:r w:rsidRPr="00486E7A">
        <w:rPr>
          <w:rFonts w:eastAsia="Times New Roman"/>
          <w:i/>
          <w:iCs/>
          <w:sz w:val="23"/>
          <w:szCs w:val="23"/>
        </w:rPr>
        <w:t>May 2014 – July 2023</w:t>
      </w:r>
    </w:p>
    <w:p w14:paraId="31DC28D7" w14:textId="77777777" w:rsidR="00DB4CFB" w:rsidRPr="00486E7A" w:rsidRDefault="00DB4CFB" w:rsidP="00DB4CFB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eastAsia="Times New Roman"/>
          <w:sz w:val="23"/>
          <w:szCs w:val="23"/>
        </w:rPr>
      </w:pPr>
      <w:r w:rsidRPr="00486E7A">
        <w:rPr>
          <w:rFonts w:eastAsia="Times New Roman"/>
          <w:sz w:val="23"/>
          <w:szCs w:val="23"/>
        </w:rPr>
        <w:t>Researched and resolved technical issues related to online tools, broker portals, CRMs, and other systems and applications.</w:t>
      </w:r>
    </w:p>
    <w:p w14:paraId="66178111" w14:textId="77777777" w:rsidR="00DB4CFB" w:rsidRPr="00486E7A" w:rsidRDefault="00DB4CFB" w:rsidP="00DB4CFB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eastAsia="Times New Roman"/>
          <w:sz w:val="23"/>
          <w:szCs w:val="23"/>
        </w:rPr>
      </w:pPr>
      <w:r w:rsidRPr="00486E7A">
        <w:rPr>
          <w:rFonts w:eastAsia="Times New Roman"/>
          <w:sz w:val="23"/>
          <w:szCs w:val="23"/>
        </w:rPr>
        <w:t>Resolved day-to-day software and hardware problems with desktops, Laptops, and peripherals.</w:t>
      </w:r>
    </w:p>
    <w:p w14:paraId="2EBF5586" w14:textId="77777777" w:rsidR="00DB4CFB" w:rsidRPr="00486E7A" w:rsidRDefault="00DB4CFB" w:rsidP="00DB4CFB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eastAsia="Times New Roman"/>
          <w:sz w:val="23"/>
          <w:szCs w:val="23"/>
        </w:rPr>
      </w:pPr>
      <w:r w:rsidRPr="00486E7A">
        <w:rPr>
          <w:rFonts w:eastAsia="Times New Roman"/>
          <w:sz w:val="23"/>
          <w:szCs w:val="23"/>
        </w:rPr>
        <w:t>Developed and delivered online webinar training sessions for brokers, focusing on broker tools, CRMs, websites and other applications used in daily duties.</w:t>
      </w:r>
    </w:p>
    <w:p w14:paraId="7D40C22E" w14:textId="77777777" w:rsidR="00DB4CFB" w:rsidRPr="00486E7A" w:rsidRDefault="00DB4CFB" w:rsidP="00DB4CFB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eastAsia="Times New Roman"/>
          <w:sz w:val="23"/>
          <w:szCs w:val="23"/>
        </w:rPr>
      </w:pPr>
      <w:r w:rsidRPr="00486E7A">
        <w:rPr>
          <w:rFonts w:eastAsia="Times New Roman"/>
          <w:sz w:val="23"/>
          <w:szCs w:val="23"/>
        </w:rPr>
        <w:t>Trained new hires and contractors on tools and applications used within the department, ensuring quick readiness to help support the department.</w:t>
      </w:r>
    </w:p>
    <w:p w14:paraId="38664A02" w14:textId="77777777" w:rsidR="00DB4CFB" w:rsidRPr="00486E7A" w:rsidRDefault="00DB4CFB" w:rsidP="00DB4CFB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eastAsia="Times New Roman"/>
          <w:sz w:val="23"/>
          <w:szCs w:val="23"/>
        </w:rPr>
      </w:pPr>
      <w:r w:rsidRPr="00486E7A">
        <w:rPr>
          <w:rFonts w:eastAsia="Times New Roman"/>
          <w:sz w:val="23"/>
          <w:szCs w:val="23"/>
        </w:rPr>
        <w:t>Managed incident response processes, ensuring swift resolution of incidents entering department queue.</w:t>
      </w:r>
    </w:p>
    <w:p w14:paraId="66206D1A" w14:textId="08EF4E2C" w:rsidR="00DB4CFB" w:rsidRPr="00486E7A" w:rsidRDefault="00DB4CFB" w:rsidP="00DB4CFB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3"/>
          <w:szCs w:val="23"/>
        </w:rPr>
      </w:pPr>
      <w:r w:rsidRPr="00486E7A">
        <w:rPr>
          <w:rFonts w:eastAsia="Times New Roman"/>
          <w:b/>
          <w:bCs/>
          <w:sz w:val="23"/>
          <w:szCs w:val="23"/>
        </w:rPr>
        <w:t>Helpdesk Business Analyst</w:t>
      </w:r>
      <w:r w:rsidRPr="00486E7A">
        <w:rPr>
          <w:rFonts w:eastAsia="Times New Roman"/>
          <w:sz w:val="23"/>
          <w:szCs w:val="23"/>
        </w:rPr>
        <w:br/>
      </w:r>
      <w:r w:rsidRPr="00486E7A">
        <w:rPr>
          <w:rFonts w:eastAsia="Times New Roman"/>
          <w:i/>
          <w:iCs/>
          <w:sz w:val="23"/>
          <w:szCs w:val="23"/>
        </w:rPr>
        <w:t>Anthem B</w:t>
      </w:r>
      <w:r w:rsidR="00C50C2A" w:rsidRPr="00486E7A">
        <w:rPr>
          <w:rFonts w:eastAsia="Times New Roman"/>
          <w:i/>
          <w:iCs/>
          <w:sz w:val="23"/>
          <w:szCs w:val="23"/>
        </w:rPr>
        <w:t>CBS</w:t>
      </w:r>
      <w:r w:rsidRPr="00486E7A">
        <w:rPr>
          <w:rFonts w:eastAsia="Times New Roman"/>
          <w:i/>
          <w:iCs/>
          <w:sz w:val="23"/>
          <w:szCs w:val="23"/>
        </w:rPr>
        <w:t>, Thousand Oaks, CA</w:t>
      </w:r>
      <w:r w:rsidRPr="00486E7A">
        <w:rPr>
          <w:rFonts w:eastAsia="Times New Roman"/>
          <w:sz w:val="23"/>
          <w:szCs w:val="23"/>
        </w:rPr>
        <w:br/>
      </w:r>
      <w:r w:rsidRPr="00486E7A">
        <w:rPr>
          <w:rFonts w:eastAsia="Times New Roman"/>
          <w:i/>
          <w:iCs/>
          <w:sz w:val="23"/>
          <w:szCs w:val="23"/>
        </w:rPr>
        <w:t>August 2013 – May 2014</w:t>
      </w:r>
    </w:p>
    <w:p w14:paraId="05067D9A" w14:textId="77777777" w:rsidR="00DB4CFB" w:rsidRPr="00486E7A" w:rsidRDefault="00DB4CFB" w:rsidP="00DB4CF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eastAsia="Times New Roman"/>
          <w:sz w:val="23"/>
          <w:szCs w:val="23"/>
        </w:rPr>
      </w:pPr>
      <w:r w:rsidRPr="00486E7A">
        <w:rPr>
          <w:rFonts w:eastAsia="Times New Roman"/>
          <w:sz w:val="23"/>
          <w:szCs w:val="23"/>
        </w:rPr>
        <w:t>Provided first-level support, tracked, resolved, and escalated issues related to tools, technology products, and services used by internal /externa brokers.</w:t>
      </w:r>
    </w:p>
    <w:p w14:paraId="650D39C9" w14:textId="77777777" w:rsidR="00DB4CFB" w:rsidRPr="00486E7A" w:rsidRDefault="00DB4CFB" w:rsidP="00DB4CF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eastAsia="Times New Roman"/>
          <w:sz w:val="23"/>
          <w:szCs w:val="23"/>
        </w:rPr>
      </w:pPr>
      <w:r w:rsidRPr="00486E7A">
        <w:rPr>
          <w:rFonts w:eastAsia="Times New Roman"/>
          <w:sz w:val="23"/>
          <w:szCs w:val="23"/>
        </w:rPr>
        <w:t xml:space="preserve">Assisted in desktop support to brokers nationwide via email, inbound and outbound calls and online ticketing system/queue. </w:t>
      </w:r>
    </w:p>
    <w:p w14:paraId="476EC0BE" w14:textId="77777777" w:rsidR="00DB4CFB" w:rsidRPr="00486E7A" w:rsidRDefault="00DB4CFB" w:rsidP="00DB4CF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eastAsia="Times New Roman"/>
          <w:sz w:val="23"/>
          <w:szCs w:val="23"/>
        </w:rPr>
      </w:pPr>
      <w:r w:rsidRPr="00486E7A">
        <w:rPr>
          <w:rFonts w:eastAsia="Times New Roman"/>
          <w:sz w:val="23"/>
          <w:szCs w:val="23"/>
        </w:rPr>
        <w:t>Troubleshot Chrome, Internet Explorer, and Firefox browsers issues with using the online web platform.</w:t>
      </w:r>
    </w:p>
    <w:p w14:paraId="7EE50200" w14:textId="77777777" w:rsidR="00DB4CFB" w:rsidRPr="00486E7A" w:rsidRDefault="00DB4CFB" w:rsidP="00DB4CFB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3"/>
          <w:szCs w:val="23"/>
        </w:rPr>
      </w:pPr>
      <w:r w:rsidRPr="00486E7A">
        <w:rPr>
          <w:rFonts w:eastAsia="Times New Roman"/>
          <w:b/>
          <w:bCs/>
          <w:sz w:val="23"/>
          <w:szCs w:val="23"/>
        </w:rPr>
        <w:t>Desktop Support Technician</w:t>
      </w:r>
      <w:r w:rsidRPr="00486E7A">
        <w:rPr>
          <w:rFonts w:eastAsia="Times New Roman"/>
          <w:sz w:val="23"/>
          <w:szCs w:val="23"/>
        </w:rPr>
        <w:br/>
      </w:r>
      <w:proofErr w:type="spellStart"/>
      <w:r w:rsidRPr="00486E7A">
        <w:rPr>
          <w:rFonts w:eastAsia="Times New Roman"/>
          <w:i/>
          <w:iCs/>
          <w:sz w:val="23"/>
          <w:szCs w:val="23"/>
        </w:rPr>
        <w:t>Seminis</w:t>
      </w:r>
      <w:proofErr w:type="spellEnd"/>
      <w:r w:rsidRPr="00486E7A">
        <w:rPr>
          <w:rFonts w:eastAsia="Times New Roman"/>
          <w:i/>
          <w:iCs/>
          <w:sz w:val="23"/>
          <w:szCs w:val="23"/>
        </w:rPr>
        <w:t xml:space="preserve"> Monsanto, Camarillo, CA</w:t>
      </w:r>
      <w:r w:rsidRPr="00486E7A">
        <w:rPr>
          <w:rFonts w:eastAsia="Times New Roman"/>
          <w:sz w:val="23"/>
          <w:szCs w:val="23"/>
        </w:rPr>
        <w:br/>
      </w:r>
      <w:r w:rsidRPr="00486E7A">
        <w:rPr>
          <w:rFonts w:eastAsia="Times New Roman"/>
          <w:i/>
          <w:iCs/>
          <w:sz w:val="23"/>
          <w:szCs w:val="23"/>
        </w:rPr>
        <w:t>January 2010 – July 2013</w:t>
      </w:r>
    </w:p>
    <w:p w14:paraId="328AB70E" w14:textId="77777777" w:rsidR="00DB4CFB" w:rsidRPr="00486E7A" w:rsidRDefault="00DB4CFB" w:rsidP="00DB4CFB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eastAsia="Times New Roman"/>
          <w:sz w:val="23"/>
          <w:szCs w:val="23"/>
        </w:rPr>
      </w:pPr>
      <w:r w:rsidRPr="00486E7A">
        <w:rPr>
          <w:rFonts w:eastAsia="Times New Roman"/>
          <w:sz w:val="23"/>
          <w:szCs w:val="23"/>
        </w:rPr>
        <w:t>Delivered advanced technical and security support services on-site and remotely to over 1500 users.</w:t>
      </w:r>
    </w:p>
    <w:p w14:paraId="0E9D7413" w14:textId="77777777" w:rsidR="00DB4CFB" w:rsidRPr="00486E7A" w:rsidRDefault="00DB4CFB" w:rsidP="00DB4CFB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eastAsia="Times New Roman"/>
          <w:sz w:val="23"/>
          <w:szCs w:val="23"/>
        </w:rPr>
      </w:pPr>
      <w:r w:rsidRPr="00486E7A">
        <w:rPr>
          <w:rFonts w:eastAsia="Times New Roman"/>
          <w:sz w:val="23"/>
          <w:szCs w:val="23"/>
        </w:rPr>
        <w:t>Implemented security policies and procedures for hardware and software systems.</w:t>
      </w:r>
    </w:p>
    <w:p w14:paraId="497AA42A" w14:textId="77777777" w:rsidR="00DB4CFB" w:rsidRPr="00486E7A" w:rsidRDefault="00DB4CFB" w:rsidP="00DB4CFB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eastAsia="Times New Roman"/>
          <w:sz w:val="23"/>
          <w:szCs w:val="23"/>
        </w:rPr>
      </w:pPr>
      <w:r w:rsidRPr="00486E7A">
        <w:rPr>
          <w:rFonts w:eastAsia="Times New Roman"/>
          <w:sz w:val="23"/>
          <w:szCs w:val="23"/>
        </w:rPr>
        <w:t>Conducted comprehensive training sessions on security and best practices for clients and executive staff.</w:t>
      </w:r>
    </w:p>
    <w:p w14:paraId="00F8BFFF" w14:textId="77777777" w:rsidR="00DB4CFB" w:rsidRPr="00486E7A" w:rsidRDefault="00DB4CFB" w:rsidP="00DB4CFB">
      <w:pPr>
        <w:widowControl/>
        <w:autoSpaceDE/>
        <w:autoSpaceDN/>
        <w:spacing w:before="100" w:beforeAutospacing="1" w:after="100" w:afterAutospacing="1"/>
        <w:rPr>
          <w:rFonts w:eastAsia="Times New Roman"/>
          <w:sz w:val="23"/>
          <w:szCs w:val="23"/>
        </w:rPr>
      </w:pPr>
      <w:r w:rsidRPr="00486E7A">
        <w:rPr>
          <w:rFonts w:eastAsia="Times New Roman"/>
          <w:b/>
          <w:bCs/>
          <w:sz w:val="23"/>
          <w:szCs w:val="23"/>
        </w:rPr>
        <w:t>System Administrator / Hardware Configuration Engineer</w:t>
      </w:r>
      <w:r w:rsidRPr="00486E7A">
        <w:rPr>
          <w:rFonts w:eastAsia="Times New Roman"/>
          <w:sz w:val="23"/>
          <w:szCs w:val="23"/>
        </w:rPr>
        <w:br/>
      </w:r>
      <w:proofErr w:type="spellStart"/>
      <w:r w:rsidRPr="00486E7A">
        <w:rPr>
          <w:rFonts w:eastAsia="Times New Roman"/>
          <w:i/>
          <w:iCs/>
          <w:sz w:val="23"/>
          <w:szCs w:val="23"/>
        </w:rPr>
        <w:t>Symark</w:t>
      </w:r>
      <w:proofErr w:type="spellEnd"/>
      <w:r w:rsidRPr="00486E7A">
        <w:rPr>
          <w:rFonts w:eastAsia="Times New Roman"/>
          <w:i/>
          <w:iCs/>
          <w:sz w:val="23"/>
          <w:szCs w:val="23"/>
        </w:rPr>
        <w:t xml:space="preserve"> Software, Agoura Hills, CA</w:t>
      </w:r>
      <w:r w:rsidRPr="00486E7A">
        <w:rPr>
          <w:rFonts w:eastAsia="Times New Roman"/>
          <w:sz w:val="23"/>
          <w:szCs w:val="23"/>
        </w:rPr>
        <w:br/>
      </w:r>
      <w:r w:rsidRPr="00486E7A">
        <w:rPr>
          <w:rFonts w:eastAsia="Times New Roman"/>
          <w:i/>
          <w:iCs/>
          <w:sz w:val="23"/>
          <w:szCs w:val="23"/>
        </w:rPr>
        <w:t>May 2006 – November 2009</w:t>
      </w:r>
    </w:p>
    <w:p w14:paraId="61EA39DB" w14:textId="77777777" w:rsidR="00DB4CFB" w:rsidRPr="00486E7A" w:rsidRDefault="00DB4CFB" w:rsidP="00DB4CFB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eastAsia="Times New Roman"/>
          <w:sz w:val="23"/>
          <w:szCs w:val="23"/>
        </w:rPr>
      </w:pPr>
      <w:r w:rsidRPr="00486E7A">
        <w:rPr>
          <w:rFonts w:eastAsia="Times New Roman"/>
          <w:sz w:val="23"/>
          <w:szCs w:val="23"/>
        </w:rPr>
        <w:t>Provided technical support in a hybrid Linux/Windows environment, focusing on security setups.</w:t>
      </w:r>
    </w:p>
    <w:p w14:paraId="71BA6471" w14:textId="77777777" w:rsidR="00DB4CFB" w:rsidRPr="00486E7A" w:rsidRDefault="00DB4CFB" w:rsidP="00DB4CFB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eastAsia="Times New Roman"/>
          <w:sz w:val="23"/>
          <w:szCs w:val="23"/>
        </w:rPr>
      </w:pPr>
      <w:r w:rsidRPr="00486E7A">
        <w:rPr>
          <w:rFonts w:eastAsia="Times New Roman"/>
          <w:sz w:val="23"/>
          <w:szCs w:val="23"/>
        </w:rPr>
        <w:t>Managed Active Directory accounts, ensuring proper security access controls.</w:t>
      </w:r>
    </w:p>
    <w:p w14:paraId="16AC3F36" w14:textId="77777777" w:rsidR="00DB4CFB" w:rsidRPr="00486E7A" w:rsidRDefault="00DB4CFB" w:rsidP="00DB4CFB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eastAsia="Times New Roman"/>
          <w:sz w:val="23"/>
          <w:szCs w:val="23"/>
        </w:rPr>
      </w:pPr>
      <w:r w:rsidRPr="00486E7A">
        <w:rPr>
          <w:rFonts w:eastAsia="Times New Roman"/>
          <w:sz w:val="23"/>
          <w:szCs w:val="23"/>
        </w:rPr>
        <w:t>Conducted network security tasks, including configuration and monitoring of TCP/IP settings and DNS resolution.</w:t>
      </w:r>
    </w:p>
    <w:p w14:paraId="6901AD57" w14:textId="77777777" w:rsidR="00DB4CFB" w:rsidRPr="00486E7A" w:rsidRDefault="00DB4CFB" w:rsidP="00DB4CFB">
      <w:pPr>
        <w:tabs>
          <w:tab w:val="left" w:pos="8651"/>
        </w:tabs>
        <w:spacing w:before="147"/>
        <w:ind w:left="113"/>
        <w:rPr>
          <w:iCs/>
          <w:sz w:val="23"/>
          <w:szCs w:val="23"/>
        </w:rPr>
      </w:pPr>
      <w:r w:rsidRPr="00486E7A">
        <w:rPr>
          <w:rStyle w:val="Strong"/>
          <w:sz w:val="23"/>
          <w:szCs w:val="23"/>
        </w:rPr>
        <w:t>United States Marine Corps</w:t>
      </w:r>
      <w:r w:rsidRPr="00486E7A">
        <w:rPr>
          <w:sz w:val="23"/>
          <w:szCs w:val="23"/>
        </w:rPr>
        <w:br/>
      </w:r>
      <w:r w:rsidRPr="00486E7A">
        <w:rPr>
          <w:rStyle w:val="Emphasis"/>
          <w:sz w:val="23"/>
          <w:szCs w:val="23"/>
        </w:rPr>
        <w:t>7th Engineer Support Battalion, Camp Pendleton, CA</w:t>
      </w:r>
    </w:p>
    <w:p w14:paraId="0063E1B0" w14:textId="77777777" w:rsidR="00DB4CFB" w:rsidRPr="00B4162E" w:rsidRDefault="00DB4CFB" w:rsidP="00DB4CFB">
      <w:pPr>
        <w:tabs>
          <w:tab w:val="left" w:pos="8787"/>
        </w:tabs>
        <w:spacing w:line="276" w:lineRule="auto"/>
        <w:ind w:left="113"/>
        <w:rPr>
          <w:b/>
          <w:bCs/>
          <w:sz w:val="20"/>
          <w:szCs w:val="20"/>
        </w:rPr>
      </w:pPr>
    </w:p>
    <w:p w14:paraId="3005400B" w14:textId="689355AB" w:rsidR="00DB4CFB" w:rsidRPr="00486E7A" w:rsidRDefault="00DB4CFB" w:rsidP="00486E7A">
      <w:pPr>
        <w:pStyle w:val="Heading1"/>
        <w:tabs>
          <w:tab w:val="left" w:pos="10160"/>
        </w:tabs>
        <w:rPr>
          <w:rFonts w:ascii="Calibri" w:hAnsi="Calibri" w:cs="Calibri"/>
          <w:b/>
          <w:sz w:val="27"/>
          <w:szCs w:val="27"/>
        </w:rPr>
      </w:pPr>
      <w:r w:rsidRPr="00486E7A">
        <w:rPr>
          <w:rFonts w:ascii="Calibri" w:hAnsi="Calibri" w:cs="Calibri"/>
          <w:spacing w:val="-10"/>
          <w:sz w:val="27"/>
          <w:szCs w:val="27"/>
        </w:rPr>
        <w:t>EDUCATION</w:t>
      </w:r>
      <w:r w:rsidRPr="00486E7A">
        <w:rPr>
          <w:rFonts w:ascii="Calibri" w:hAnsi="Calibri" w:cs="Calibri"/>
          <w:spacing w:val="-22"/>
          <w:sz w:val="27"/>
          <w:szCs w:val="27"/>
        </w:rPr>
        <w:t xml:space="preserve"> </w:t>
      </w:r>
      <w:r w:rsidRPr="00486E7A">
        <w:rPr>
          <w:rFonts w:ascii="Calibri" w:hAnsi="Calibri" w:cs="Calibri"/>
          <w:color w:val="333333"/>
          <w:sz w:val="27"/>
          <w:szCs w:val="27"/>
          <w:u w:val="single" w:color="5D5D5D"/>
        </w:rPr>
        <w:tab/>
      </w:r>
    </w:p>
    <w:p w14:paraId="0BB699C3" w14:textId="77777777" w:rsidR="00DB4CFB" w:rsidRPr="00486E7A" w:rsidRDefault="00DB4CFB" w:rsidP="00DB4CFB">
      <w:pPr>
        <w:ind w:firstLine="113"/>
        <w:rPr>
          <w:w w:val="90"/>
          <w:sz w:val="23"/>
          <w:szCs w:val="23"/>
        </w:rPr>
      </w:pPr>
      <w:r w:rsidRPr="00486E7A">
        <w:rPr>
          <w:b/>
          <w:bCs/>
          <w:sz w:val="23"/>
          <w:szCs w:val="23"/>
        </w:rPr>
        <w:t>Bachelor of Science, Information Technology and Networking</w:t>
      </w:r>
      <w:r w:rsidRPr="00486E7A">
        <w:rPr>
          <w:b/>
          <w:bCs/>
          <w:w w:val="90"/>
          <w:sz w:val="23"/>
          <w:szCs w:val="23"/>
        </w:rPr>
        <w:t>, Specialization; Cyber Security</w:t>
      </w:r>
      <w:r w:rsidRPr="00486E7A">
        <w:rPr>
          <w:w w:val="90"/>
          <w:sz w:val="23"/>
          <w:szCs w:val="23"/>
        </w:rPr>
        <w:t xml:space="preserve"> </w:t>
      </w:r>
    </w:p>
    <w:p w14:paraId="77358535" w14:textId="77777777" w:rsidR="00DB4CFB" w:rsidRPr="00486E7A" w:rsidRDefault="00DB4CFB" w:rsidP="00DB4CFB">
      <w:pPr>
        <w:ind w:firstLine="113"/>
        <w:rPr>
          <w:i/>
          <w:sz w:val="23"/>
          <w:szCs w:val="23"/>
        </w:rPr>
      </w:pPr>
      <w:r w:rsidRPr="00486E7A">
        <w:rPr>
          <w:w w:val="90"/>
          <w:sz w:val="23"/>
          <w:szCs w:val="23"/>
        </w:rPr>
        <w:t>DeVry</w:t>
      </w:r>
      <w:r w:rsidRPr="00486E7A">
        <w:rPr>
          <w:spacing w:val="-6"/>
          <w:w w:val="90"/>
          <w:sz w:val="23"/>
          <w:szCs w:val="23"/>
        </w:rPr>
        <w:t xml:space="preserve"> </w:t>
      </w:r>
      <w:r w:rsidRPr="00486E7A">
        <w:rPr>
          <w:sz w:val="23"/>
          <w:szCs w:val="23"/>
        </w:rPr>
        <w:t>University</w:t>
      </w:r>
    </w:p>
    <w:p w14:paraId="27578F8D" w14:textId="0121ECD4" w:rsidR="00DB4CFB" w:rsidRPr="00486E7A" w:rsidRDefault="00DB4CFB" w:rsidP="00486E7A">
      <w:pPr>
        <w:ind w:firstLine="113"/>
        <w:rPr>
          <w:w w:val="90"/>
          <w:sz w:val="23"/>
          <w:szCs w:val="23"/>
        </w:rPr>
      </w:pPr>
      <w:r w:rsidRPr="00486E7A">
        <w:rPr>
          <w:w w:val="90"/>
          <w:sz w:val="23"/>
          <w:szCs w:val="23"/>
        </w:rPr>
        <w:t>Expected: April 2026</w:t>
      </w:r>
    </w:p>
    <w:p w14:paraId="3580EC99" w14:textId="77777777" w:rsidR="00DB4CFB" w:rsidRPr="00486E7A" w:rsidRDefault="00DB4CFB" w:rsidP="00DB4CFB">
      <w:pPr>
        <w:ind w:firstLine="113"/>
        <w:rPr>
          <w:b/>
          <w:bCs/>
          <w:w w:val="90"/>
          <w:sz w:val="23"/>
          <w:szCs w:val="23"/>
        </w:rPr>
      </w:pPr>
      <w:r w:rsidRPr="00486E7A">
        <w:rPr>
          <w:b/>
          <w:bCs/>
          <w:w w:val="90"/>
          <w:sz w:val="23"/>
          <w:szCs w:val="23"/>
        </w:rPr>
        <w:t>Bachelor</w:t>
      </w:r>
      <w:r w:rsidRPr="00486E7A">
        <w:rPr>
          <w:b/>
          <w:bCs/>
          <w:spacing w:val="11"/>
          <w:sz w:val="23"/>
          <w:szCs w:val="23"/>
        </w:rPr>
        <w:t xml:space="preserve"> o</w:t>
      </w:r>
      <w:r w:rsidRPr="00486E7A">
        <w:rPr>
          <w:b/>
          <w:bCs/>
          <w:w w:val="90"/>
          <w:sz w:val="23"/>
          <w:szCs w:val="23"/>
        </w:rPr>
        <w:t>f</w:t>
      </w:r>
      <w:r w:rsidRPr="00486E7A">
        <w:rPr>
          <w:b/>
          <w:bCs/>
          <w:spacing w:val="12"/>
          <w:sz w:val="23"/>
          <w:szCs w:val="23"/>
        </w:rPr>
        <w:t xml:space="preserve"> </w:t>
      </w:r>
      <w:r w:rsidRPr="00486E7A">
        <w:rPr>
          <w:b/>
          <w:bCs/>
          <w:w w:val="90"/>
          <w:sz w:val="23"/>
          <w:szCs w:val="23"/>
        </w:rPr>
        <w:t>Science,</w:t>
      </w:r>
      <w:r w:rsidRPr="00486E7A">
        <w:rPr>
          <w:b/>
          <w:bCs/>
          <w:spacing w:val="12"/>
          <w:sz w:val="23"/>
          <w:szCs w:val="23"/>
        </w:rPr>
        <w:t xml:space="preserve"> </w:t>
      </w:r>
      <w:r w:rsidRPr="00486E7A">
        <w:rPr>
          <w:b/>
          <w:bCs/>
          <w:w w:val="90"/>
          <w:sz w:val="23"/>
          <w:szCs w:val="23"/>
        </w:rPr>
        <w:t>Computer</w:t>
      </w:r>
      <w:r w:rsidRPr="00486E7A">
        <w:rPr>
          <w:b/>
          <w:bCs/>
          <w:spacing w:val="12"/>
          <w:sz w:val="23"/>
          <w:szCs w:val="23"/>
        </w:rPr>
        <w:t xml:space="preserve"> </w:t>
      </w:r>
      <w:r w:rsidRPr="00486E7A">
        <w:rPr>
          <w:b/>
          <w:bCs/>
          <w:w w:val="90"/>
          <w:sz w:val="23"/>
          <w:szCs w:val="23"/>
        </w:rPr>
        <w:t>Network</w:t>
      </w:r>
      <w:r w:rsidRPr="00486E7A">
        <w:rPr>
          <w:b/>
          <w:bCs/>
          <w:spacing w:val="12"/>
          <w:sz w:val="23"/>
          <w:szCs w:val="23"/>
        </w:rPr>
        <w:t xml:space="preserve"> </w:t>
      </w:r>
      <w:r w:rsidRPr="00486E7A">
        <w:rPr>
          <w:b/>
          <w:bCs/>
          <w:w w:val="90"/>
          <w:sz w:val="23"/>
          <w:szCs w:val="23"/>
        </w:rPr>
        <w:t>Systems</w:t>
      </w:r>
    </w:p>
    <w:p w14:paraId="028E88B0" w14:textId="774A8238" w:rsidR="00816548" w:rsidRPr="00486E7A" w:rsidRDefault="00DB4CFB" w:rsidP="00486E7A">
      <w:pPr>
        <w:ind w:firstLine="113"/>
        <w:rPr>
          <w:w w:val="90"/>
          <w:sz w:val="23"/>
          <w:szCs w:val="23"/>
        </w:rPr>
      </w:pPr>
      <w:r w:rsidRPr="00486E7A">
        <w:rPr>
          <w:w w:val="90"/>
          <w:sz w:val="23"/>
          <w:szCs w:val="23"/>
        </w:rPr>
        <w:t>ITT</w:t>
      </w:r>
      <w:r w:rsidRPr="00486E7A">
        <w:rPr>
          <w:spacing w:val="-8"/>
          <w:w w:val="90"/>
          <w:sz w:val="23"/>
          <w:szCs w:val="23"/>
        </w:rPr>
        <w:t xml:space="preserve"> </w:t>
      </w:r>
      <w:r w:rsidRPr="00486E7A">
        <w:rPr>
          <w:w w:val="90"/>
          <w:sz w:val="23"/>
          <w:szCs w:val="23"/>
        </w:rPr>
        <w:t>Technical</w:t>
      </w:r>
      <w:r w:rsidRPr="00486E7A">
        <w:rPr>
          <w:spacing w:val="-7"/>
          <w:w w:val="90"/>
          <w:sz w:val="23"/>
          <w:szCs w:val="23"/>
        </w:rPr>
        <w:t xml:space="preserve"> </w:t>
      </w:r>
      <w:r w:rsidRPr="00486E7A">
        <w:rPr>
          <w:w w:val="90"/>
          <w:sz w:val="23"/>
          <w:szCs w:val="23"/>
        </w:rPr>
        <w:t>Institute</w:t>
      </w:r>
    </w:p>
    <w:sectPr w:rsidR="00816548" w:rsidRPr="00486E7A" w:rsidSect="00DB4CFB">
      <w:pgSz w:w="12240" w:h="15840"/>
      <w:pgMar w:top="9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13BBC"/>
    <w:multiLevelType w:val="hybridMultilevel"/>
    <w:tmpl w:val="A89AC9B6"/>
    <w:lvl w:ilvl="0" w:tplc="BF96922E">
      <w:numFmt w:val="bullet"/>
      <w:lvlText w:val=""/>
      <w:lvlJc w:val="left"/>
      <w:pPr>
        <w:ind w:left="720" w:hanging="360"/>
      </w:pPr>
      <w:rPr>
        <w:rFonts w:ascii="Aptos" w:eastAsia="Calibri" w:hAnsi="Apto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82113"/>
    <w:multiLevelType w:val="hybridMultilevel"/>
    <w:tmpl w:val="2FF66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57EB8"/>
    <w:multiLevelType w:val="hybridMultilevel"/>
    <w:tmpl w:val="15E8B4F6"/>
    <w:lvl w:ilvl="0" w:tplc="2CE4B414">
      <w:numFmt w:val="bullet"/>
      <w:lvlText w:val=""/>
      <w:lvlJc w:val="left"/>
      <w:pPr>
        <w:ind w:left="720" w:hanging="360"/>
      </w:pPr>
      <w:rPr>
        <w:rFonts w:ascii="Aptos Display" w:eastAsia="Calibri" w:hAnsi="Aptos Display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D7EA7"/>
    <w:multiLevelType w:val="multilevel"/>
    <w:tmpl w:val="5990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3C14BE"/>
    <w:multiLevelType w:val="multilevel"/>
    <w:tmpl w:val="0804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FF25D1"/>
    <w:multiLevelType w:val="multilevel"/>
    <w:tmpl w:val="08E4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B757FF"/>
    <w:multiLevelType w:val="hybridMultilevel"/>
    <w:tmpl w:val="5C2A5248"/>
    <w:lvl w:ilvl="0" w:tplc="BF96922E">
      <w:numFmt w:val="bullet"/>
      <w:lvlText w:val=""/>
      <w:lvlJc w:val="left"/>
      <w:pPr>
        <w:ind w:left="720" w:hanging="360"/>
      </w:pPr>
      <w:rPr>
        <w:rFonts w:ascii="Aptos" w:eastAsia="Calibri" w:hAnsi="Apto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46D07"/>
    <w:multiLevelType w:val="multilevel"/>
    <w:tmpl w:val="CA84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D27692"/>
    <w:multiLevelType w:val="hybridMultilevel"/>
    <w:tmpl w:val="38EE6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229287">
    <w:abstractNumId w:val="1"/>
  </w:num>
  <w:num w:numId="2" w16cid:durableId="2012832289">
    <w:abstractNumId w:val="7"/>
  </w:num>
  <w:num w:numId="3" w16cid:durableId="1466193597">
    <w:abstractNumId w:val="3"/>
  </w:num>
  <w:num w:numId="4" w16cid:durableId="948393914">
    <w:abstractNumId w:val="4"/>
  </w:num>
  <w:num w:numId="5" w16cid:durableId="995187809">
    <w:abstractNumId w:val="5"/>
  </w:num>
  <w:num w:numId="6" w16cid:durableId="2035879011">
    <w:abstractNumId w:val="8"/>
  </w:num>
  <w:num w:numId="7" w16cid:durableId="1204903420">
    <w:abstractNumId w:val="6"/>
  </w:num>
  <w:num w:numId="8" w16cid:durableId="1865747149">
    <w:abstractNumId w:val="0"/>
  </w:num>
  <w:num w:numId="9" w16cid:durableId="1488277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FB"/>
    <w:rsid w:val="000B1536"/>
    <w:rsid w:val="00124EDD"/>
    <w:rsid w:val="001971FA"/>
    <w:rsid w:val="00243B2D"/>
    <w:rsid w:val="00374447"/>
    <w:rsid w:val="00473FD3"/>
    <w:rsid w:val="00486E7A"/>
    <w:rsid w:val="0049122D"/>
    <w:rsid w:val="004D4E6F"/>
    <w:rsid w:val="004E5E98"/>
    <w:rsid w:val="00554620"/>
    <w:rsid w:val="00684266"/>
    <w:rsid w:val="00716607"/>
    <w:rsid w:val="007224AC"/>
    <w:rsid w:val="007247AB"/>
    <w:rsid w:val="0078592F"/>
    <w:rsid w:val="007E0F50"/>
    <w:rsid w:val="00816548"/>
    <w:rsid w:val="008916FF"/>
    <w:rsid w:val="008A3866"/>
    <w:rsid w:val="008D60DD"/>
    <w:rsid w:val="00907629"/>
    <w:rsid w:val="00971C36"/>
    <w:rsid w:val="00983B19"/>
    <w:rsid w:val="009865C2"/>
    <w:rsid w:val="009A243E"/>
    <w:rsid w:val="00A70BB6"/>
    <w:rsid w:val="00B12414"/>
    <w:rsid w:val="00B17F4D"/>
    <w:rsid w:val="00B32556"/>
    <w:rsid w:val="00B4162E"/>
    <w:rsid w:val="00B66AAC"/>
    <w:rsid w:val="00BE3F72"/>
    <w:rsid w:val="00C14A77"/>
    <w:rsid w:val="00C50C2A"/>
    <w:rsid w:val="00C60814"/>
    <w:rsid w:val="00CE4BCB"/>
    <w:rsid w:val="00D33E25"/>
    <w:rsid w:val="00D734C7"/>
    <w:rsid w:val="00D94D09"/>
    <w:rsid w:val="00DB4CFB"/>
    <w:rsid w:val="00E321B2"/>
    <w:rsid w:val="00E40167"/>
    <w:rsid w:val="00E7652D"/>
    <w:rsid w:val="00EE1344"/>
    <w:rsid w:val="00EF61F8"/>
    <w:rsid w:val="00F1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4D14"/>
  <w15:chartTrackingRefBased/>
  <w15:docId w15:val="{D0B4FA01-AB70-4797-AB40-3ABC5893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C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C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C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C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C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C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C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C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C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C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C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C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C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C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C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C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C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C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C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C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C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C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C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C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C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C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4CFB"/>
    <w:rPr>
      <w:color w:val="467886" w:themeColor="hyperlink"/>
      <w:u w:val="single"/>
    </w:rPr>
  </w:style>
  <w:style w:type="character" w:styleId="Strong">
    <w:name w:val="Strong"/>
    <w:basedOn w:val="DefaultParagraphFont"/>
    <w:uiPriority w:val="22"/>
    <w:qFormat/>
    <w:rsid w:val="00DB4CFB"/>
    <w:rPr>
      <w:b/>
      <w:bCs/>
    </w:rPr>
  </w:style>
  <w:style w:type="character" w:styleId="Emphasis">
    <w:name w:val="Emphasis"/>
    <w:basedOn w:val="DefaultParagraphFont"/>
    <w:uiPriority w:val="20"/>
    <w:qFormat/>
    <w:rsid w:val="00DB4CF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86E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255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wa@kewa.i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linkedin.com/in/ke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75C84B7A559479F3F1A74BEFAA303" ma:contentTypeVersion="9" ma:contentTypeDescription="Create a new document." ma:contentTypeScope="" ma:versionID="e1646eb52d8a847b94dc0412796c4346">
  <xsd:schema xmlns:xsd="http://www.w3.org/2001/XMLSchema" xmlns:xs="http://www.w3.org/2001/XMLSchema" xmlns:p="http://schemas.microsoft.com/office/2006/metadata/properties" xmlns:ns3="4c612695-11be-43c1-b8fe-dc38126990b5" xmlns:ns4="6eafda16-cec8-49b7-bfb4-b5e38d3a7ded" targetNamespace="http://schemas.microsoft.com/office/2006/metadata/properties" ma:root="true" ma:fieldsID="31963c5891c1346f78d4ea75fa0699a5" ns3:_="" ns4:_="">
    <xsd:import namespace="4c612695-11be-43c1-b8fe-dc38126990b5"/>
    <xsd:import namespace="6eafda16-cec8-49b7-bfb4-b5e38d3a7de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12695-11be-43c1-b8fe-dc38126990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fda16-cec8-49b7-bfb4-b5e38d3a7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afda16-cec8-49b7-bfb4-b5e38d3a7ded" xsi:nil="true"/>
  </documentManagement>
</p:properties>
</file>

<file path=customXml/itemProps1.xml><?xml version="1.0" encoding="utf-8"?>
<ds:datastoreItem xmlns:ds="http://schemas.openxmlformats.org/officeDocument/2006/customXml" ds:itemID="{57413B46-2471-443C-B251-5BAA2B96C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12695-11be-43c1-b8fe-dc38126990b5"/>
    <ds:schemaRef ds:uri="6eafda16-cec8-49b7-bfb4-b5e38d3a7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A1DF8-3B3A-429C-B4B4-9E7EBCB61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6A4F5-4F2F-4C62-AEE3-1E570C19624F}">
  <ds:schemaRefs>
    <ds:schemaRef ds:uri="http://schemas.microsoft.com/office/2006/metadata/properties"/>
    <ds:schemaRef ds:uri="http://schemas.microsoft.com/office/infopath/2007/PartnerControls"/>
    <ds:schemaRef ds:uri="6eafda16-cec8-49b7-bfb4-b5e38d3a7d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Warren</dc:creator>
  <cp:keywords/>
  <dc:description/>
  <cp:lastModifiedBy>Christine Entsminger</cp:lastModifiedBy>
  <cp:revision>3</cp:revision>
  <cp:lastPrinted>2025-01-28T15:15:00Z</cp:lastPrinted>
  <dcterms:created xsi:type="dcterms:W3CDTF">2025-01-28T17:03:00Z</dcterms:created>
  <dcterms:modified xsi:type="dcterms:W3CDTF">2025-01-28T17:04:00Z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0x010100AD875C84B7A559479F3F1A74BEFAA303</vt:lpwstr>
  </property>
</Properties>
</file>